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492" w:rsidRDefault="00703593">
      <w:r>
        <w:rPr>
          <w:rFonts w:hint="eastAsia"/>
        </w:rPr>
        <w:t>2014</w:t>
      </w:r>
      <w:r>
        <w:rPr>
          <w:rFonts w:hint="eastAsia"/>
        </w:rPr>
        <w:t>年</w:t>
      </w:r>
      <w:r>
        <w:rPr>
          <w:rFonts w:hint="eastAsia"/>
        </w:rPr>
        <w:t>5</w:t>
      </w:r>
      <w:r>
        <w:rPr>
          <w:rFonts w:hint="eastAsia"/>
        </w:rPr>
        <w:t>月</w:t>
      </w:r>
      <w:r>
        <w:rPr>
          <w:rFonts w:hint="eastAsia"/>
        </w:rPr>
        <w:t>16</w:t>
      </w:r>
      <w:r>
        <w:rPr>
          <w:rFonts w:hint="eastAsia"/>
        </w:rPr>
        <w:t>日高崎倶楽部「新相続税法」勉強会質疑</w:t>
      </w:r>
    </w:p>
    <w:p w:rsidR="00703593" w:rsidRDefault="00703593"/>
    <w:p w:rsidR="00703593" w:rsidRDefault="00703593" w:rsidP="00703593">
      <w:pPr>
        <w:pStyle w:val="a3"/>
        <w:numPr>
          <w:ilvl w:val="0"/>
          <w:numId w:val="1"/>
        </w:numPr>
        <w:ind w:leftChars="0"/>
      </w:pPr>
      <w:r>
        <w:rPr>
          <w:rFonts w:hint="eastAsia"/>
        </w:rPr>
        <w:t>（質問）</w:t>
      </w:r>
      <w:r w:rsidR="00FC6EDD">
        <w:rPr>
          <w:rFonts w:hint="eastAsia"/>
        </w:rPr>
        <w:t>生前</w:t>
      </w:r>
      <w:r>
        <w:rPr>
          <w:rFonts w:hint="eastAsia"/>
        </w:rPr>
        <w:t>贈与税について詳しく聞きたい</w:t>
      </w:r>
    </w:p>
    <w:p w:rsidR="00703593" w:rsidRDefault="00703593" w:rsidP="00703593">
      <w:pPr>
        <w:pStyle w:val="a3"/>
        <w:ind w:leftChars="0" w:left="360"/>
      </w:pPr>
      <w:r>
        <w:rPr>
          <w:rFonts w:hint="eastAsia"/>
        </w:rPr>
        <w:t>（回答）今回の改正は２種類。「相続時精算課税」「と「暦年課税の税率変更」である。前者は贈与した年の</w:t>
      </w:r>
      <w:r>
        <w:rPr>
          <w:rFonts w:hint="eastAsia"/>
        </w:rPr>
        <w:t>1</w:t>
      </w:r>
      <w:r>
        <w:rPr>
          <w:rFonts w:hint="eastAsia"/>
        </w:rPr>
        <w:t>月</w:t>
      </w:r>
      <w:r>
        <w:rPr>
          <w:rFonts w:hint="eastAsia"/>
        </w:rPr>
        <w:t>1</w:t>
      </w:r>
      <w:r>
        <w:rPr>
          <w:rFonts w:hint="eastAsia"/>
        </w:rPr>
        <w:t>日現在で、贈与者は「</w:t>
      </w:r>
      <w:r>
        <w:rPr>
          <w:rFonts w:hint="eastAsia"/>
        </w:rPr>
        <w:t>65</w:t>
      </w:r>
      <w:r>
        <w:rPr>
          <w:rFonts w:hint="eastAsia"/>
        </w:rPr>
        <w:t>歳⇒</w:t>
      </w:r>
      <w:r>
        <w:rPr>
          <w:rFonts w:hint="eastAsia"/>
        </w:rPr>
        <w:t>60</w:t>
      </w:r>
      <w:r>
        <w:rPr>
          <w:rFonts w:hint="eastAsia"/>
        </w:rPr>
        <w:t>歳以上」へ、受贈者は「</w:t>
      </w:r>
      <w:r>
        <w:rPr>
          <w:rFonts w:hint="eastAsia"/>
        </w:rPr>
        <w:t>2</w:t>
      </w:r>
      <w:r>
        <w:rPr>
          <w:rFonts w:hint="eastAsia"/>
        </w:rPr>
        <w:t>０歳以上だが贈与を受けた時に推定相続人＋孫」に拡大した。トータル２５００万円まで無税でこれを越えた分に２０％の税金が掛る。これは途中で止め</w:t>
      </w:r>
      <w:r w:rsidR="009A4EF2">
        <w:rPr>
          <w:rFonts w:hint="eastAsia"/>
        </w:rPr>
        <w:t>ら</w:t>
      </w:r>
      <w:r>
        <w:rPr>
          <w:rFonts w:hint="eastAsia"/>
        </w:rPr>
        <w:t>れないのが特徴。後者は最高税率の引上げ（４５００万円以上は５０％⇒５５％へ）これは受贈者一人当たり１１０万円</w:t>
      </w:r>
      <w:r>
        <w:rPr>
          <w:rFonts w:hint="eastAsia"/>
        </w:rPr>
        <w:t>/</w:t>
      </w:r>
      <w:r>
        <w:rPr>
          <w:rFonts w:hint="eastAsia"/>
        </w:rPr>
        <w:t>年であるが</w:t>
      </w:r>
      <w:r>
        <w:rPr>
          <w:rFonts w:hint="eastAsia"/>
        </w:rPr>
        <w:t>20</w:t>
      </w:r>
      <w:r>
        <w:rPr>
          <w:rFonts w:hint="eastAsia"/>
        </w:rPr>
        <w:t>歳以上が要件。</w:t>
      </w:r>
    </w:p>
    <w:p w:rsidR="00703593" w:rsidRDefault="00703593" w:rsidP="00703593"/>
    <w:p w:rsidR="00703593" w:rsidRDefault="00703593" w:rsidP="00703593">
      <w:pPr>
        <w:pStyle w:val="a3"/>
        <w:numPr>
          <w:ilvl w:val="0"/>
          <w:numId w:val="1"/>
        </w:numPr>
        <w:ind w:leftChars="0"/>
      </w:pPr>
      <w:r>
        <w:rPr>
          <w:rFonts w:hint="eastAsia"/>
        </w:rPr>
        <w:t>（質問）今回の改正は、庶民感覚からすると大きな増税だが国民から不満は出ないのか。</w:t>
      </w:r>
    </w:p>
    <w:p w:rsidR="00703593" w:rsidRDefault="00703593" w:rsidP="00703593">
      <w:pPr>
        <w:pStyle w:val="a3"/>
        <w:ind w:leftChars="0" w:left="360"/>
      </w:pPr>
      <w:r>
        <w:rPr>
          <w:rFonts w:hint="eastAsia"/>
        </w:rPr>
        <w:t>（回答）今まで</w:t>
      </w:r>
      <w:r w:rsidR="009A4EF2">
        <w:rPr>
          <w:rFonts w:hint="eastAsia"/>
        </w:rPr>
        <w:t>段階的に上って来たが、バブルの問題があって一時据え置いてきた。</w:t>
      </w:r>
      <w:r>
        <w:rPr>
          <w:rFonts w:hint="eastAsia"/>
        </w:rPr>
        <w:t>消費税の導入がすんなり行き、この新相続税法も国民全体の対象者は少ないためか、反対派は少なかったため</w:t>
      </w:r>
      <w:r w:rsidR="009A4EF2">
        <w:rPr>
          <w:rFonts w:hint="eastAsia"/>
        </w:rPr>
        <w:t>か、</w:t>
      </w:r>
      <w:r>
        <w:rPr>
          <w:rFonts w:hint="eastAsia"/>
        </w:rPr>
        <w:t>議論もあまりしないまま決まってしまい、来年度からの適用となる。実際に遺産相続をする段階で「かなりの増税感覚」を持つのではないかと納税者は思うだろう。</w:t>
      </w:r>
    </w:p>
    <w:p w:rsidR="00D34DEE" w:rsidRDefault="00D34DEE" w:rsidP="00D34DEE"/>
    <w:p w:rsidR="00D34DEE" w:rsidRDefault="009A4EF2" w:rsidP="00D34DEE">
      <w:pPr>
        <w:pStyle w:val="a3"/>
        <w:numPr>
          <w:ilvl w:val="0"/>
          <w:numId w:val="1"/>
        </w:numPr>
        <w:ind w:leftChars="0"/>
      </w:pPr>
      <w:r>
        <w:rPr>
          <w:rFonts w:hint="eastAsia"/>
        </w:rPr>
        <w:t>（質問）最近の税務署</w:t>
      </w:r>
      <w:r w:rsidR="00D34DEE">
        <w:rPr>
          <w:rFonts w:hint="eastAsia"/>
        </w:rPr>
        <w:t>は個人の詳しい情報を持っていると感じるがどうか。</w:t>
      </w:r>
    </w:p>
    <w:p w:rsidR="00D34DEE" w:rsidRDefault="009A4EF2" w:rsidP="00D34DEE">
      <w:pPr>
        <w:pStyle w:val="a3"/>
        <w:ind w:leftChars="0" w:left="360"/>
      </w:pPr>
      <w:r>
        <w:rPr>
          <w:rFonts w:hint="eastAsia"/>
        </w:rPr>
        <w:t>（回答）税務署</w:t>
      </w:r>
      <w:r w:rsidR="00D34DEE">
        <w:rPr>
          <w:rFonts w:hint="eastAsia"/>
        </w:rPr>
        <w:t>は以前ペーパーによるチェックだったが、最近はＰＣ機械化されていて、端末でかなりの情報入手が出来る様になった。また、関連各省庁の連携もよくなっている。例えば、死亡後</w:t>
      </w:r>
      <w:r w:rsidR="00D34DEE">
        <w:rPr>
          <w:rFonts w:hint="eastAsia"/>
        </w:rPr>
        <w:t>7</w:t>
      </w:r>
      <w:r w:rsidR="00D34DEE">
        <w:rPr>
          <w:rFonts w:hint="eastAsia"/>
        </w:rPr>
        <w:t>日以内の死亡届が市町村役場に出されると、金融機関や保険関連、公的年金関連と連動して情報が行くなどかなり進んで来ている。</w:t>
      </w:r>
      <w:r w:rsidR="00D34DEE">
        <w:rPr>
          <w:rFonts w:hint="eastAsia"/>
        </w:rPr>
        <w:t>3</w:t>
      </w:r>
      <w:r w:rsidR="00D34DEE">
        <w:rPr>
          <w:rFonts w:hint="eastAsia"/>
        </w:rPr>
        <w:t>ケ月以内が相続放棄と限定承認、</w:t>
      </w:r>
      <w:r w:rsidR="00D34DEE">
        <w:rPr>
          <w:rFonts w:hint="eastAsia"/>
        </w:rPr>
        <w:t>4</w:t>
      </w:r>
      <w:r w:rsidR="00D34DEE">
        <w:rPr>
          <w:rFonts w:hint="eastAsia"/>
        </w:rPr>
        <w:t>ケ月以内が被相続人の生前の所得税の準確定申告、</w:t>
      </w:r>
      <w:r w:rsidR="00D34DEE">
        <w:rPr>
          <w:rFonts w:hint="eastAsia"/>
        </w:rPr>
        <w:t>10</w:t>
      </w:r>
      <w:r w:rsidR="00D34DEE">
        <w:rPr>
          <w:rFonts w:hint="eastAsia"/>
        </w:rPr>
        <w:t>ケ月以内が相続税</w:t>
      </w:r>
      <w:r w:rsidR="007419A4">
        <w:rPr>
          <w:rFonts w:hint="eastAsia"/>
        </w:rPr>
        <w:t>の申告・納付であり、税務署もそのスケジュールを事前に抑えているようだ。</w:t>
      </w:r>
    </w:p>
    <w:p w:rsidR="007419A4" w:rsidRDefault="007419A4" w:rsidP="007419A4"/>
    <w:p w:rsidR="007419A4" w:rsidRDefault="00FC6EDD" w:rsidP="007419A4">
      <w:pPr>
        <w:pStyle w:val="a3"/>
        <w:numPr>
          <w:ilvl w:val="0"/>
          <w:numId w:val="1"/>
        </w:numPr>
        <w:ind w:leftChars="0"/>
      </w:pPr>
      <w:r>
        <w:rPr>
          <w:rFonts w:hint="eastAsia"/>
        </w:rPr>
        <w:t>（質問）生前贈与は「相続時精算課税」「と「暦年課税」があるが子供が複数いる時好きな方を選べるのか。</w:t>
      </w:r>
    </w:p>
    <w:p w:rsidR="00FC6EDD" w:rsidRDefault="00FC6EDD" w:rsidP="00FC6EDD">
      <w:pPr>
        <w:pStyle w:val="a3"/>
        <w:ind w:leftChars="0" w:left="360"/>
      </w:pPr>
      <w:r>
        <w:rPr>
          <w:rFonts w:hint="eastAsia"/>
        </w:rPr>
        <w:t>（回答）子供により選択ができる。</w:t>
      </w:r>
    </w:p>
    <w:p w:rsidR="00FC6EDD" w:rsidRDefault="00FC6EDD" w:rsidP="00FC6EDD"/>
    <w:p w:rsidR="00FC6EDD" w:rsidRDefault="00FC6EDD" w:rsidP="00FC6EDD">
      <w:pPr>
        <w:pStyle w:val="a3"/>
        <w:numPr>
          <w:ilvl w:val="0"/>
          <w:numId w:val="1"/>
        </w:numPr>
        <w:ind w:leftChars="0"/>
      </w:pPr>
      <w:r>
        <w:rPr>
          <w:rFonts w:hint="eastAsia"/>
        </w:rPr>
        <w:t>（質問）財産分割した場合は、遺産相続の対象から除外されるのか</w:t>
      </w:r>
    </w:p>
    <w:p w:rsidR="00FC6EDD" w:rsidRDefault="00FC6EDD" w:rsidP="00FC6EDD">
      <w:pPr>
        <w:pStyle w:val="a3"/>
        <w:ind w:leftChars="0" w:left="360"/>
      </w:pPr>
      <w:r>
        <w:rPr>
          <w:rFonts w:hint="eastAsia"/>
        </w:rPr>
        <w:t>（回答）所有権が移転しているので、遺産相続税の対象には当然ならない。</w:t>
      </w:r>
    </w:p>
    <w:p w:rsidR="00FC6EDD" w:rsidRDefault="00FC6EDD" w:rsidP="00FC6EDD">
      <w:bookmarkStart w:id="0" w:name="_GoBack"/>
      <w:bookmarkEnd w:id="0"/>
    </w:p>
    <w:p w:rsidR="00FC6EDD" w:rsidRDefault="009A4EF2" w:rsidP="00FC6EDD">
      <w:pPr>
        <w:pStyle w:val="a3"/>
        <w:numPr>
          <w:ilvl w:val="0"/>
          <w:numId w:val="1"/>
        </w:numPr>
        <w:ind w:leftChars="0"/>
      </w:pPr>
      <w:r>
        <w:rPr>
          <w:rFonts w:hint="eastAsia"/>
        </w:rPr>
        <w:t>（質問）遺言状は全て自筆</w:t>
      </w:r>
      <w:r w:rsidR="00FC6EDD">
        <w:rPr>
          <w:rFonts w:hint="eastAsia"/>
        </w:rPr>
        <w:t>の必要があるのか。パソコンで作って自筆</w:t>
      </w:r>
      <w:r w:rsidR="000F0BF0">
        <w:rPr>
          <w:rFonts w:hint="eastAsia"/>
        </w:rPr>
        <w:t>捺印では駄目か。</w:t>
      </w:r>
    </w:p>
    <w:p w:rsidR="000F0BF0" w:rsidRDefault="000F0BF0" w:rsidP="000F0BF0">
      <w:pPr>
        <w:pStyle w:val="a3"/>
        <w:ind w:leftChars="0" w:left="360"/>
      </w:pPr>
      <w:r>
        <w:rPr>
          <w:rFonts w:hint="eastAsia"/>
        </w:rPr>
        <w:t>（回答）遺言の執行者が遺言に書かれていた事項を執行実現するが、その遺言状は原則自筆で捺印されて物が問題を起こさないためには必要だ。複数の遺言状が出て来た場合は最新のものが有効になる。</w:t>
      </w:r>
    </w:p>
    <w:p w:rsidR="000F0BF0" w:rsidRDefault="000F0BF0" w:rsidP="000F0BF0">
      <w:pPr>
        <w:pStyle w:val="a3"/>
        <w:numPr>
          <w:ilvl w:val="0"/>
          <w:numId w:val="1"/>
        </w:numPr>
        <w:ind w:leftChars="0"/>
      </w:pPr>
      <w:r>
        <w:rPr>
          <w:rFonts w:hint="eastAsia"/>
        </w:rPr>
        <w:lastRenderedPageBreak/>
        <w:t>（質問）司法書士の値段はどのように決まりのか</w:t>
      </w:r>
    </w:p>
    <w:p w:rsidR="000F0BF0" w:rsidRDefault="000F0BF0" w:rsidP="000F0BF0">
      <w:pPr>
        <w:pStyle w:val="a3"/>
        <w:ind w:leftChars="0" w:left="360"/>
      </w:pPr>
      <w:r>
        <w:rPr>
          <w:rFonts w:hint="eastAsia"/>
        </w:rPr>
        <w:t>（回答）対象の不動産の時価により、係数を乗じて決めるやり方である。</w:t>
      </w:r>
    </w:p>
    <w:p w:rsidR="000F0BF0" w:rsidRDefault="000F0BF0" w:rsidP="000F0BF0"/>
    <w:p w:rsidR="000F0BF0" w:rsidRDefault="00A5156D" w:rsidP="000F0BF0">
      <w:pPr>
        <w:pStyle w:val="a3"/>
        <w:numPr>
          <w:ilvl w:val="0"/>
          <w:numId w:val="1"/>
        </w:numPr>
        <w:ind w:leftChars="0"/>
      </w:pPr>
      <w:r>
        <w:rPr>
          <w:rFonts w:hint="eastAsia"/>
        </w:rPr>
        <w:t>（質問）</w:t>
      </w:r>
      <w:r w:rsidR="000F0BF0">
        <w:rPr>
          <w:rFonts w:hint="eastAsia"/>
        </w:rPr>
        <w:t>祖父から遺言で孫に直接遺産を全部相続可能か</w:t>
      </w:r>
    </w:p>
    <w:p w:rsidR="000F0BF0" w:rsidRDefault="000F0BF0" w:rsidP="000F0BF0">
      <w:pPr>
        <w:pStyle w:val="a3"/>
        <w:ind w:leftChars="0" w:left="360"/>
      </w:pPr>
      <w:r>
        <w:rPr>
          <w:rFonts w:hint="eastAsia"/>
        </w:rPr>
        <w:t>（</w:t>
      </w:r>
      <w:r w:rsidR="00A5156D">
        <w:rPr>
          <w:rFonts w:hint="eastAsia"/>
        </w:rPr>
        <w:t>回答）遺言が優先されるとしても、遺産相続対象者には相続放棄をしない場合は遺留分の相続を受ける権利がある。遺留分が侵害されている場合には「遺留分減殺請求権」の行使をすれば遺産相続できる。</w:t>
      </w:r>
    </w:p>
    <w:sectPr w:rsidR="000F0B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53C3B"/>
    <w:multiLevelType w:val="hybridMultilevel"/>
    <w:tmpl w:val="EB524204"/>
    <w:lvl w:ilvl="0" w:tplc="D082C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93"/>
    <w:rsid w:val="000A294A"/>
    <w:rsid w:val="000B3A74"/>
    <w:rsid w:val="000C0BC8"/>
    <w:rsid w:val="000F0BF0"/>
    <w:rsid w:val="0017140E"/>
    <w:rsid w:val="0017777C"/>
    <w:rsid w:val="00182DF4"/>
    <w:rsid w:val="001903DD"/>
    <w:rsid w:val="001B51FB"/>
    <w:rsid w:val="001C388D"/>
    <w:rsid w:val="00222FE8"/>
    <w:rsid w:val="00251CCC"/>
    <w:rsid w:val="002A4694"/>
    <w:rsid w:val="0033707C"/>
    <w:rsid w:val="003425F6"/>
    <w:rsid w:val="003C02D8"/>
    <w:rsid w:val="004D3FEB"/>
    <w:rsid w:val="00507D47"/>
    <w:rsid w:val="00594579"/>
    <w:rsid w:val="005F7A1F"/>
    <w:rsid w:val="006706C0"/>
    <w:rsid w:val="00685E19"/>
    <w:rsid w:val="006B7E02"/>
    <w:rsid w:val="00703593"/>
    <w:rsid w:val="007419A4"/>
    <w:rsid w:val="0076287B"/>
    <w:rsid w:val="007D02EB"/>
    <w:rsid w:val="00875A9A"/>
    <w:rsid w:val="008D40C5"/>
    <w:rsid w:val="009A4EF2"/>
    <w:rsid w:val="009C401C"/>
    <w:rsid w:val="009D6032"/>
    <w:rsid w:val="00A3164B"/>
    <w:rsid w:val="00A5156D"/>
    <w:rsid w:val="00A8364B"/>
    <w:rsid w:val="00B13692"/>
    <w:rsid w:val="00B61308"/>
    <w:rsid w:val="00B63FA0"/>
    <w:rsid w:val="00C245DE"/>
    <w:rsid w:val="00C63D8F"/>
    <w:rsid w:val="00CB0492"/>
    <w:rsid w:val="00CF1097"/>
    <w:rsid w:val="00D34DEE"/>
    <w:rsid w:val="00D537A5"/>
    <w:rsid w:val="00D67955"/>
    <w:rsid w:val="00D97724"/>
    <w:rsid w:val="00DC130A"/>
    <w:rsid w:val="00DE4C2D"/>
    <w:rsid w:val="00E376F6"/>
    <w:rsid w:val="00ED3814"/>
    <w:rsid w:val="00F22881"/>
    <w:rsid w:val="00F240BC"/>
    <w:rsid w:val="00F3114F"/>
    <w:rsid w:val="00F326CB"/>
    <w:rsid w:val="00F523F3"/>
    <w:rsid w:val="00F81151"/>
    <w:rsid w:val="00FC6EDD"/>
    <w:rsid w:val="00FE6918"/>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62E712-382A-4322-8D85-BBF2C928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5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2014-05-16T05:11:00Z</dcterms:created>
  <dcterms:modified xsi:type="dcterms:W3CDTF">2014-05-16T08:19:00Z</dcterms:modified>
</cp:coreProperties>
</file>